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9C2" w:rsidRDefault="00E229C2"/>
    <w:tbl>
      <w:tblPr>
        <w:tblW w:w="9222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"/>
        <w:gridCol w:w="2552"/>
        <w:gridCol w:w="2126"/>
        <w:gridCol w:w="2693"/>
        <w:gridCol w:w="1843"/>
      </w:tblGrid>
      <w:tr w:rsidR="001C6F48" w:rsidRPr="001C6F48" w:rsidTr="001B40D6">
        <w:trPr>
          <w:gridBefore w:val="1"/>
          <w:wBefore w:w="8" w:type="dxa"/>
          <w:trHeight w:val="1519"/>
        </w:trPr>
        <w:tc>
          <w:tcPr>
            <w:tcW w:w="9214" w:type="dxa"/>
            <w:gridSpan w:val="4"/>
            <w:vAlign w:val="center"/>
          </w:tcPr>
          <w:p w:rsidR="001C6F48" w:rsidRPr="001C6F48" w:rsidRDefault="001C6F48" w:rsidP="001B4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37" w:lineRule="auto"/>
              <w:ind w:left="1736" w:right="2019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DIPARTIMENTO DI MECCANICA E MACCHINE DIPARTIMENTO DI LOGISTICA E TRASPORTI</w:t>
            </w:r>
          </w:p>
          <w:p w:rsidR="001C6F48" w:rsidRDefault="001C6F48" w:rsidP="001B4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left="1736" w:right="2019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u w:val="single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u w:val="single"/>
                <w:lang w:eastAsia="it-IT"/>
              </w:rPr>
              <w:t>GRIGLIA DI VALUTAZIONE DELLE VERIFICHE SCRITTE</w:t>
            </w:r>
          </w:p>
          <w:p w:rsidR="001B40D6" w:rsidRPr="001C6F48" w:rsidRDefault="005464E4" w:rsidP="001B4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left="1736" w:right="2019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Lucida Sans" w:eastAsia="Lucida Sans" w:hAnsi="Lucida Sans" w:cs="Lucida Sans"/>
                <w:color w:val="000000"/>
                <w:sz w:val="20"/>
                <w:szCs w:val="20"/>
                <w:u w:val="single"/>
                <w:lang w:eastAsia="it-IT"/>
              </w:rPr>
              <w:t>Anno Scolastico 2025</w:t>
            </w:r>
            <w:bookmarkStart w:id="0" w:name="_GoBack"/>
            <w:bookmarkEnd w:id="0"/>
            <w:r>
              <w:rPr>
                <w:rFonts w:ascii="Lucida Sans" w:eastAsia="Lucida Sans" w:hAnsi="Lucida Sans" w:cs="Lucida Sans"/>
                <w:color w:val="000000"/>
                <w:sz w:val="20"/>
                <w:szCs w:val="20"/>
                <w:u w:val="single"/>
                <w:lang w:eastAsia="it-IT"/>
              </w:rPr>
              <w:t>-2026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5" w:lineRule="auto"/>
              <w:ind w:left="830" w:right="831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</w:tr>
      <w:tr w:rsidR="001C6F48" w:rsidRPr="001C6F48" w:rsidTr="001C6F48">
        <w:trPr>
          <w:gridBefore w:val="1"/>
          <w:wBefore w:w="8" w:type="dxa"/>
          <w:trHeight w:val="301"/>
        </w:trPr>
        <w:tc>
          <w:tcPr>
            <w:tcW w:w="2552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76" w:lineRule="auto"/>
              <w:ind w:left="801" w:right="791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Indicatori</w:t>
            </w:r>
          </w:p>
        </w:tc>
        <w:tc>
          <w:tcPr>
            <w:tcW w:w="2126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76" w:lineRule="auto"/>
              <w:ind w:left="211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Punteggio massimo</w:t>
            </w: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76" w:lineRule="auto"/>
              <w:ind w:left="103" w:right="91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Descrittori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76" w:lineRule="auto"/>
              <w:ind w:left="315" w:right="304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Punteggio</w:t>
            </w:r>
          </w:p>
        </w:tc>
      </w:tr>
      <w:tr w:rsidR="002732C1" w:rsidRPr="001C6F48" w:rsidTr="002732C1">
        <w:trPr>
          <w:gridBefore w:val="1"/>
          <w:wBefore w:w="8" w:type="dxa"/>
          <w:trHeight w:val="305"/>
        </w:trPr>
        <w:tc>
          <w:tcPr>
            <w:tcW w:w="2552" w:type="dxa"/>
            <w:vMerge w:val="restart"/>
            <w:vAlign w:val="center"/>
          </w:tcPr>
          <w:p w:rsidR="002732C1" w:rsidRPr="001C6F48" w:rsidRDefault="002732C1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3"/>
              </w:tabs>
              <w:spacing w:before="21" w:after="0" w:line="261" w:lineRule="auto"/>
              <w:ind w:left="107"/>
              <w:jc w:val="both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Padronanza</w:t>
            </w:r>
            <w:r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delle</w:t>
            </w:r>
          </w:p>
          <w:p w:rsidR="002732C1" w:rsidRPr="001C6F48" w:rsidRDefault="002732C1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58"/>
              </w:tabs>
              <w:spacing w:before="13" w:after="0" w:line="274" w:lineRule="auto"/>
              <w:ind w:left="107"/>
              <w:jc w:val="both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Conoscenze</w:t>
            </w:r>
            <w:r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d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isciplinari</w:t>
            </w:r>
          </w:p>
          <w:p w:rsidR="002732C1" w:rsidRPr="001C6F48" w:rsidRDefault="002732C1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306" w:lineRule="auto"/>
              <w:ind w:left="10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relative ai nuclei tematici</w:t>
            </w:r>
            <w:r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oggetto della 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prova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ab/>
              <w:t>e</w:t>
            </w:r>
            <w:r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caratterizzante l’indirizzo di</w:t>
            </w:r>
            <w:r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studi.</w:t>
            </w:r>
          </w:p>
        </w:tc>
        <w:tc>
          <w:tcPr>
            <w:tcW w:w="2126" w:type="dxa"/>
            <w:tcBorders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78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Conosce gli argomenti in modo</w:t>
            </w:r>
          </w:p>
        </w:tc>
        <w:tc>
          <w:tcPr>
            <w:tcW w:w="1843" w:type="dxa"/>
            <w:tcBorders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2732C1" w:rsidRPr="001C6F48" w:rsidTr="009D53CF">
        <w:trPr>
          <w:gridBefore w:val="1"/>
          <w:wBefore w:w="8" w:type="dxa"/>
          <w:trHeight w:val="303"/>
        </w:trPr>
        <w:tc>
          <w:tcPr>
            <w:tcW w:w="2552" w:type="dxa"/>
            <w:vMerge/>
          </w:tcPr>
          <w:p w:rsidR="002732C1" w:rsidRPr="001C6F48" w:rsidRDefault="002732C1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6" w:lineRule="auto"/>
              <w:ind w:left="107"/>
              <w:jc w:val="both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0" w:line="276" w:lineRule="auto"/>
              <w:ind w:left="102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completo ed organico</w:t>
            </w:r>
          </w:p>
        </w:tc>
        <w:tc>
          <w:tcPr>
            <w:tcW w:w="1843" w:type="dxa"/>
            <w:tcBorders>
              <w:top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0" w:line="276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6</w:t>
            </w:r>
          </w:p>
        </w:tc>
      </w:tr>
      <w:tr w:rsidR="002732C1" w:rsidRPr="001C6F48" w:rsidTr="009D53CF">
        <w:trPr>
          <w:gridBefore w:val="1"/>
          <w:wBefore w:w="8" w:type="dxa"/>
          <w:trHeight w:val="307"/>
        </w:trPr>
        <w:tc>
          <w:tcPr>
            <w:tcW w:w="2552" w:type="dxa"/>
            <w:vMerge/>
          </w:tcPr>
          <w:p w:rsidR="002732C1" w:rsidRPr="001C6F48" w:rsidRDefault="002732C1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6" w:lineRule="auto"/>
              <w:ind w:left="107"/>
              <w:jc w:val="both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79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Conosce gli argomenti in modo</w:t>
            </w:r>
          </w:p>
        </w:tc>
        <w:tc>
          <w:tcPr>
            <w:tcW w:w="1843" w:type="dxa"/>
            <w:tcBorders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2732C1" w:rsidRPr="001C6F48" w:rsidTr="009D53CF">
        <w:trPr>
          <w:gridBefore w:val="1"/>
          <w:wBefore w:w="8" w:type="dxa"/>
          <w:trHeight w:val="301"/>
        </w:trPr>
        <w:tc>
          <w:tcPr>
            <w:tcW w:w="2552" w:type="dxa"/>
            <w:vMerge/>
          </w:tcPr>
          <w:p w:rsidR="002732C1" w:rsidRPr="001C6F48" w:rsidRDefault="002732C1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6" w:lineRule="auto"/>
              <w:ind w:left="107"/>
              <w:jc w:val="both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 w:val="restart"/>
            <w:tcBorders>
              <w:top w:val="nil"/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after="0" w:line="240" w:lineRule="auto"/>
              <w:ind w:left="759" w:right="756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6 punti</w:t>
            </w:r>
          </w:p>
        </w:tc>
        <w:tc>
          <w:tcPr>
            <w:tcW w:w="2693" w:type="dxa"/>
            <w:tcBorders>
              <w:top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76" w:lineRule="auto"/>
              <w:ind w:left="103" w:right="94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completo</w:t>
            </w:r>
          </w:p>
        </w:tc>
        <w:tc>
          <w:tcPr>
            <w:tcW w:w="1843" w:type="dxa"/>
            <w:tcBorders>
              <w:top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76" w:lineRule="auto"/>
              <w:ind w:left="315" w:right="301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5</w:t>
            </w:r>
          </w:p>
        </w:tc>
      </w:tr>
      <w:tr w:rsidR="002732C1" w:rsidRPr="001C6F48" w:rsidTr="009D53CF">
        <w:trPr>
          <w:gridBefore w:val="1"/>
          <w:wBefore w:w="8" w:type="dxa"/>
          <w:trHeight w:val="301"/>
        </w:trPr>
        <w:tc>
          <w:tcPr>
            <w:tcW w:w="2552" w:type="dxa"/>
            <w:vMerge/>
          </w:tcPr>
          <w:p w:rsidR="002732C1" w:rsidRPr="001C6F48" w:rsidRDefault="002732C1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6" w:lineRule="auto"/>
              <w:ind w:left="107"/>
              <w:jc w:val="both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73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Conosce gli argomenti in modo</w:t>
            </w:r>
          </w:p>
        </w:tc>
        <w:tc>
          <w:tcPr>
            <w:tcW w:w="1843" w:type="dxa"/>
            <w:tcBorders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2732C1" w:rsidRPr="001C6F48" w:rsidTr="009D53CF">
        <w:trPr>
          <w:gridBefore w:val="1"/>
          <w:wBefore w:w="8" w:type="dxa"/>
          <w:trHeight w:val="305"/>
        </w:trPr>
        <w:tc>
          <w:tcPr>
            <w:tcW w:w="2552" w:type="dxa"/>
            <w:vMerge/>
          </w:tcPr>
          <w:p w:rsidR="002732C1" w:rsidRPr="001C6F48" w:rsidRDefault="002732C1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6" w:lineRule="auto"/>
              <w:ind w:left="107"/>
              <w:jc w:val="both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0" w:line="276" w:lineRule="auto"/>
              <w:ind w:left="103" w:right="94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essenziale</w:t>
            </w:r>
          </w:p>
        </w:tc>
        <w:tc>
          <w:tcPr>
            <w:tcW w:w="1843" w:type="dxa"/>
            <w:tcBorders>
              <w:top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0" w:line="276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4</w:t>
            </w:r>
          </w:p>
        </w:tc>
      </w:tr>
      <w:tr w:rsidR="002732C1" w:rsidRPr="001C6F48" w:rsidTr="009D53CF">
        <w:trPr>
          <w:gridBefore w:val="1"/>
          <w:wBefore w:w="8" w:type="dxa"/>
          <w:trHeight w:val="305"/>
        </w:trPr>
        <w:tc>
          <w:tcPr>
            <w:tcW w:w="2552" w:type="dxa"/>
            <w:vMerge/>
          </w:tcPr>
          <w:p w:rsidR="002732C1" w:rsidRPr="001C6F48" w:rsidRDefault="002732C1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6" w:lineRule="auto"/>
              <w:ind w:left="107"/>
              <w:jc w:val="both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78" w:lineRule="auto"/>
              <w:ind w:left="103" w:right="94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Conosce gli argomenti in modo</w:t>
            </w:r>
          </w:p>
        </w:tc>
        <w:tc>
          <w:tcPr>
            <w:tcW w:w="1843" w:type="dxa"/>
            <w:tcBorders>
              <w:bottom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2732C1" w:rsidRPr="001C6F48" w:rsidTr="009D53CF">
        <w:trPr>
          <w:gridBefore w:val="1"/>
          <w:wBefore w:w="8" w:type="dxa"/>
          <w:trHeight w:val="303"/>
        </w:trPr>
        <w:tc>
          <w:tcPr>
            <w:tcW w:w="2552" w:type="dxa"/>
            <w:vMerge/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0" w:line="276" w:lineRule="auto"/>
              <w:ind w:left="103" w:right="92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lacunoso</w:t>
            </w:r>
          </w:p>
        </w:tc>
        <w:tc>
          <w:tcPr>
            <w:tcW w:w="1843" w:type="dxa"/>
            <w:tcBorders>
              <w:top w:val="nil"/>
            </w:tcBorders>
          </w:tcPr>
          <w:p w:rsidR="002732C1" w:rsidRPr="001C6F48" w:rsidRDefault="002732C1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0" w:line="276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1C6F48" w:rsidRPr="001C6F48" w:rsidTr="002732C1">
        <w:trPr>
          <w:trHeight w:val="609"/>
        </w:trPr>
        <w:tc>
          <w:tcPr>
            <w:tcW w:w="2560" w:type="dxa"/>
            <w:gridSpan w:val="2"/>
            <w:vMerge w:val="restart"/>
            <w:vAlign w:val="center"/>
          </w:tcPr>
          <w:p w:rsidR="001C6F48" w:rsidRPr="001C6F48" w:rsidRDefault="001C6F48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3"/>
              </w:tabs>
              <w:spacing w:before="176" w:after="0" w:line="305" w:lineRule="auto"/>
              <w:ind w:left="107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Padronanza</w:t>
            </w:r>
            <w:r w:rsidR="002732C1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delle</w:t>
            </w:r>
            <w:r w:rsidR="002732C1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c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ompetenze</w:t>
            </w:r>
            <w:r w:rsidR="002732C1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tecnico- professionali specifiche di indirizzo con particolare riferimento all’analisi e alla comprensione della prova proposta.</w:t>
            </w:r>
          </w:p>
        </w:tc>
        <w:tc>
          <w:tcPr>
            <w:tcW w:w="2126" w:type="dxa"/>
            <w:vMerge w:val="restart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ucida Sans" w:eastAsia="Lucida Sans" w:hAnsi="Lucida Sans" w:cs="Lucida Sans"/>
                <w:color w:val="000000"/>
                <w:sz w:val="30"/>
                <w:szCs w:val="3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40" w:lineRule="auto"/>
              <w:rPr>
                <w:rFonts w:ascii="Lucida Sans" w:eastAsia="Lucida Sans" w:hAnsi="Lucida Sans" w:cs="Lucida Sans"/>
                <w:color w:val="000000"/>
                <w:sz w:val="40"/>
                <w:szCs w:val="4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759" w:right="756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6 punti</w:t>
            </w: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306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Conosce gli argomenti in modo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completo ed organico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40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6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6</w:t>
            </w:r>
          </w:p>
        </w:tc>
      </w:tr>
      <w:tr w:rsidR="001C6F48" w:rsidRPr="001C6F48" w:rsidTr="001C6F48">
        <w:trPr>
          <w:trHeight w:val="606"/>
        </w:trPr>
        <w:tc>
          <w:tcPr>
            <w:tcW w:w="2560" w:type="dxa"/>
            <w:gridSpan w:val="2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305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Conosce gli argomenti in modo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ind w:left="103" w:right="94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completo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15" w:right="301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5</w:t>
            </w:r>
          </w:p>
        </w:tc>
      </w:tr>
      <w:tr w:rsidR="001C6F48" w:rsidRPr="001C6F48" w:rsidTr="001C6F48">
        <w:trPr>
          <w:trHeight w:val="609"/>
        </w:trPr>
        <w:tc>
          <w:tcPr>
            <w:tcW w:w="2560" w:type="dxa"/>
            <w:gridSpan w:val="2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306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Conosce gli argomenti in modo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3" w:right="94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essenziale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40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4</w:t>
            </w:r>
          </w:p>
        </w:tc>
      </w:tr>
      <w:tr w:rsidR="001C6F48" w:rsidRPr="001C6F48" w:rsidTr="001C6F48">
        <w:trPr>
          <w:trHeight w:val="609"/>
        </w:trPr>
        <w:tc>
          <w:tcPr>
            <w:tcW w:w="2560" w:type="dxa"/>
            <w:gridSpan w:val="2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306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Conosce gli argomenti in modo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3" w:right="92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lacunoso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40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6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1C6F48" w:rsidRPr="001C6F48" w:rsidTr="002732C1">
        <w:trPr>
          <w:trHeight w:val="606"/>
        </w:trPr>
        <w:tc>
          <w:tcPr>
            <w:tcW w:w="2560" w:type="dxa"/>
            <w:gridSpan w:val="2"/>
            <w:vMerge w:val="restart"/>
            <w:vAlign w:val="center"/>
          </w:tcPr>
          <w:p w:rsidR="001C6F48" w:rsidRPr="001C6F48" w:rsidRDefault="001C6F48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18"/>
              </w:tabs>
              <w:spacing w:after="0" w:line="237" w:lineRule="auto"/>
              <w:ind w:left="107" w:right="101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Completezza</w:t>
            </w:r>
            <w:r w:rsidR="002732C1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nello svolgimento della traccia, coerenza e correttezza dei risultati e degli elaborati prodotti.</w:t>
            </w:r>
          </w:p>
        </w:tc>
        <w:tc>
          <w:tcPr>
            <w:tcW w:w="2126" w:type="dxa"/>
            <w:vMerge w:val="restart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ucida Sans" w:eastAsia="Lucida Sans" w:hAnsi="Lucida Sans" w:cs="Lucida Sans"/>
                <w:color w:val="000000"/>
                <w:sz w:val="30"/>
                <w:szCs w:val="3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40" w:lineRule="auto"/>
              <w:rPr>
                <w:rFonts w:ascii="Lucida Sans" w:eastAsia="Lucida Sans" w:hAnsi="Lucida Sans" w:cs="Lucida Sans"/>
                <w:color w:val="000000"/>
                <w:sz w:val="30"/>
                <w:szCs w:val="3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759" w:right="756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4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759" w:right="756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305" w:lineRule="auto"/>
              <w:ind w:left="103" w:right="94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Sviluppa in modo del tutto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coerente e corretto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40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4</w:t>
            </w:r>
          </w:p>
        </w:tc>
      </w:tr>
      <w:tr w:rsidR="001C6F48" w:rsidRPr="001C6F48" w:rsidTr="001C6F48">
        <w:trPr>
          <w:trHeight w:val="609"/>
        </w:trPr>
        <w:tc>
          <w:tcPr>
            <w:tcW w:w="2560" w:type="dxa"/>
            <w:gridSpan w:val="2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306" w:lineRule="auto"/>
              <w:ind w:left="102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Sviluppa in modo abbastanza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coerente e corretto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40" w:lineRule="auto"/>
              <w:ind w:left="315" w:right="300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3</w:t>
            </w:r>
          </w:p>
        </w:tc>
      </w:tr>
      <w:tr w:rsidR="001C6F48" w:rsidRPr="001C6F48" w:rsidTr="001C6F48">
        <w:trPr>
          <w:trHeight w:val="609"/>
        </w:trPr>
        <w:tc>
          <w:tcPr>
            <w:tcW w:w="2560" w:type="dxa"/>
            <w:gridSpan w:val="2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306" w:lineRule="auto"/>
              <w:ind w:left="103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Sviluppa in modo semplice e con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3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scelte adeguate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40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1C6F48" w:rsidRPr="001C6F48" w:rsidTr="001C6F48">
        <w:trPr>
          <w:trHeight w:val="304"/>
        </w:trPr>
        <w:tc>
          <w:tcPr>
            <w:tcW w:w="2560" w:type="dxa"/>
            <w:gridSpan w:val="2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76" w:lineRule="auto"/>
              <w:ind w:left="101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Sviluppa in modo superficiale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76" w:lineRule="auto"/>
              <w:ind w:left="315" w:right="300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  <w:tr w:rsidR="001C6F48" w:rsidRPr="001C6F48" w:rsidTr="001C6F48">
        <w:trPr>
          <w:trHeight w:val="607"/>
        </w:trPr>
        <w:tc>
          <w:tcPr>
            <w:tcW w:w="2560" w:type="dxa"/>
            <w:gridSpan w:val="2"/>
            <w:vMerge w:val="restart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40" w:lineRule="auto"/>
              <w:rPr>
                <w:rFonts w:ascii="Lucida Sans" w:eastAsia="Lucida Sans" w:hAnsi="Lucida Sans" w:cs="Lucida Sans"/>
                <w:color w:val="000000"/>
                <w:sz w:val="21"/>
                <w:szCs w:val="21"/>
                <w:lang w:eastAsia="it-IT"/>
              </w:rPr>
            </w:pPr>
          </w:p>
          <w:p w:rsidR="001C6F48" w:rsidRPr="001C6F48" w:rsidRDefault="001C6F48" w:rsidP="002732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7" w:lineRule="auto"/>
              <w:ind w:left="107" w:right="102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Capacità</w:t>
            </w:r>
            <w:r w:rsidR="002732C1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di argomentare, di collegare, di sintetizzare in modo chiaro ed esauriente, utilizzando con pertinenza il linguaggio di settore.</w:t>
            </w:r>
          </w:p>
        </w:tc>
        <w:tc>
          <w:tcPr>
            <w:tcW w:w="2126" w:type="dxa"/>
            <w:vMerge w:val="restart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ucida Sans" w:eastAsia="Lucida Sans" w:hAnsi="Lucida Sans" w:cs="Lucida Sans"/>
                <w:color w:val="000000"/>
                <w:sz w:val="30"/>
                <w:szCs w:val="3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after="0" w:line="240" w:lineRule="auto"/>
              <w:rPr>
                <w:rFonts w:ascii="Lucida Sans" w:eastAsia="Lucida Sans" w:hAnsi="Lucida Sans" w:cs="Lucida Sans"/>
                <w:color w:val="000000"/>
                <w:sz w:val="30"/>
                <w:szCs w:val="30"/>
                <w:lang w:eastAsia="it-IT"/>
              </w:rPr>
            </w:pP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59" w:right="756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4 punti</w:t>
            </w: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306" w:lineRule="auto"/>
              <w:ind w:left="103" w:right="94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Sviluppa in modo del tutto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coerente e corretto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40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4</w:t>
            </w:r>
          </w:p>
        </w:tc>
      </w:tr>
      <w:tr w:rsidR="001C6F48" w:rsidRPr="001C6F48" w:rsidTr="001C6F48">
        <w:trPr>
          <w:trHeight w:val="609"/>
        </w:trPr>
        <w:tc>
          <w:tcPr>
            <w:tcW w:w="2560" w:type="dxa"/>
            <w:gridSpan w:val="2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306" w:lineRule="auto"/>
              <w:ind w:left="102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Sviluppa in modo abbastanza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3" w:right="95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coerente e corretto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40" w:lineRule="auto"/>
              <w:ind w:left="315" w:right="300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3</w:t>
            </w:r>
          </w:p>
        </w:tc>
      </w:tr>
      <w:tr w:rsidR="001C6F48" w:rsidRPr="001C6F48" w:rsidTr="001C6F48">
        <w:trPr>
          <w:trHeight w:val="609"/>
        </w:trPr>
        <w:tc>
          <w:tcPr>
            <w:tcW w:w="2560" w:type="dxa"/>
            <w:gridSpan w:val="2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306" w:lineRule="auto"/>
              <w:ind w:left="103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Sviluppa in modo semplice e con</w:t>
            </w:r>
          </w:p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3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scelte adeguate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40" w:lineRule="auto"/>
              <w:ind w:left="13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1C6F48" w:rsidRPr="001C6F48" w:rsidTr="001C6F48">
        <w:trPr>
          <w:trHeight w:val="302"/>
        </w:trPr>
        <w:tc>
          <w:tcPr>
            <w:tcW w:w="2560" w:type="dxa"/>
            <w:gridSpan w:val="2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6" w:type="dxa"/>
            <w:vMerge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76" w:lineRule="auto"/>
              <w:ind w:left="101" w:right="97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Sviluppa in modo superficiale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after="0" w:line="276" w:lineRule="auto"/>
              <w:ind w:left="315" w:right="300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1</w:t>
            </w:r>
          </w:p>
        </w:tc>
      </w:tr>
      <w:tr w:rsidR="001C6F48" w:rsidRPr="001C6F48" w:rsidTr="001C6F48">
        <w:trPr>
          <w:trHeight w:val="306"/>
        </w:trPr>
        <w:tc>
          <w:tcPr>
            <w:tcW w:w="7379" w:type="dxa"/>
            <w:gridSpan w:val="4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78" w:lineRule="auto"/>
              <w:ind w:left="107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843" w:type="dxa"/>
          </w:tcPr>
          <w:p w:rsidR="001C6F48" w:rsidRPr="001C6F48" w:rsidRDefault="001C6F48" w:rsidP="001C6F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78" w:lineRule="auto"/>
              <w:ind w:left="314" w:right="304"/>
              <w:jc w:val="center"/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</w:pPr>
            <w:r w:rsidRPr="001C6F48">
              <w:rPr>
                <w:rFonts w:ascii="Lucida Sans" w:eastAsia="Lucida Sans" w:hAnsi="Lucida Sans" w:cs="Lucida Sans"/>
                <w:color w:val="000000"/>
                <w:sz w:val="20"/>
                <w:szCs w:val="20"/>
                <w:lang w:eastAsia="it-IT"/>
              </w:rPr>
              <w:t>/20</w:t>
            </w:r>
          </w:p>
        </w:tc>
      </w:tr>
    </w:tbl>
    <w:p w:rsidR="001C6F48" w:rsidRPr="001C6F48" w:rsidRDefault="001C6F48" w:rsidP="001C6F4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ucida Sans" w:eastAsia="Lucida Sans" w:hAnsi="Lucida Sans" w:cs="Lucida Sans"/>
          <w:color w:val="000000"/>
          <w:sz w:val="20"/>
          <w:szCs w:val="20"/>
          <w:lang w:eastAsia="it-IT"/>
        </w:rPr>
      </w:pPr>
    </w:p>
    <w:p w:rsidR="001C6F48" w:rsidRDefault="001C6F48"/>
    <w:sectPr w:rsidR="001C6F48" w:rsidSect="00E229C2">
      <w:headerReference w:type="default" r:id="rId6"/>
      <w:pgSz w:w="11906" w:h="16838"/>
      <w:pgMar w:top="1122" w:right="1134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AF3" w:rsidRDefault="00BB6AF3" w:rsidP="002309D2">
      <w:pPr>
        <w:spacing w:after="0" w:line="240" w:lineRule="auto"/>
      </w:pPr>
      <w:r>
        <w:separator/>
      </w:r>
    </w:p>
  </w:endnote>
  <w:endnote w:type="continuationSeparator" w:id="0">
    <w:p w:rsidR="00BB6AF3" w:rsidRDefault="00BB6AF3" w:rsidP="00230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AF3" w:rsidRDefault="00BB6AF3" w:rsidP="002309D2">
      <w:pPr>
        <w:spacing w:after="0" w:line="240" w:lineRule="auto"/>
      </w:pPr>
      <w:r>
        <w:separator/>
      </w:r>
    </w:p>
  </w:footnote>
  <w:footnote w:type="continuationSeparator" w:id="0">
    <w:p w:rsidR="00BB6AF3" w:rsidRDefault="00BB6AF3" w:rsidP="00230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08D" w:rsidRDefault="0052008D">
    <w:pPr>
      <w:pStyle w:val="Intestazione"/>
    </w:pPr>
    <w:r>
      <w:rPr>
        <w:noProof/>
        <w:lang w:eastAsia="it-IT"/>
      </w:rPr>
      <w:drawing>
        <wp:inline distT="0" distB="0" distL="0" distR="0">
          <wp:extent cx="6105525" cy="800100"/>
          <wp:effectExtent l="0" t="0" r="9525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F48"/>
    <w:rsid w:val="001B40D6"/>
    <w:rsid w:val="001C6F48"/>
    <w:rsid w:val="002305BA"/>
    <w:rsid w:val="002309D2"/>
    <w:rsid w:val="002732C1"/>
    <w:rsid w:val="00491042"/>
    <w:rsid w:val="0052008D"/>
    <w:rsid w:val="005464E4"/>
    <w:rsid w:val="007A50EC"/>
    <w:rsid w:val="009A243D"/>
    <w:rsid w:val="00BB6AF3"/>
    <w:rsid w:val="00DC2956"/>
    <w:rsid w:val="00E229C2"/>
    <w:rsid w:val="00F8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E23B2"/>
  <w15:chartTrackingRefBased/>
  <w15:docId w15:val="{C16C67C6-B5EA-406B-80F7-D3615DB0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09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09D2"/>
  </w:style>
  <w:style w:type="paragraph" w:styleId="Pidipagina">
    <w:name w:val="footer"/>
    <w:basedOn w:val="Normale"/>
    <w:link w:val="PidipaginaCarattere"/>
    <w:uiPriority w:val="99"/>
    <w:unhideWhenUsed/>
    <w:rsid w:val="002309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0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Sposato</dc:creator>
  <cp:keywords/>
  <dc:description/>
  <cp:lastModifiedBy>Sofia Sposato</cp:lastModifiedBy>
  <cp:revision>9</cp:revision>
  <dcterms:created xsi:type="dcterms:W3CDTF">2023-05-10T15:43:00Z</dcterms:created>
  <dcterms:modified xsi:type="dcterms:W3CDTF">2026-05-12T07:11:00Z</dcterms:modified>
</cp:coreProperties>
</file>